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CFA9C" w14:textId="77777777" w:rsidR="00B45578" w:rsidRPr="00BA4832" w:rsidRDefault="00B45578" w:rsidP="00B45578">
      <w:pPr>
        <w:tabs>
          <w:tab w:val="left" w:pos="1452"/>
        </w:tabs>
        <w:spacing w:after="0"/>
        <w:ind w:firstLine="851"/>
        <w:rPr>
          <w:rFonts w:ascii="Arial" w:hAnsi="Arial" w:cs="Arial"/>
          <w:sz w:val="24"/>
          <w:szCs w:val="24"/>
          <w:shd w:val="clear" w:color="auto" w:fill="FFFFFF"/>
        </w:rPr>
      </w:pPr>
      <w:r w:rsidRPr="00BA4832">
        <w:rPr>
          <w:rFonts w:ascii="Arial" w:eastAsia="Times New Roman" w:hAnsi="Arial" w:cs="Arial"/>
          <w:sz w:val="24"/>
          <w:szCs w:val="24"/>
          <w:lang w:eastAsia="uk-UA"/>
        </w:rPr>
        <w:t xml:space="preserve">Департамент освіти та культури Львівської міської ради оголошує конкурс на заміщення посади директора Малехівської гімназії Львівської міської ради. </w:t>
      </w:r>
    </w:p>
    <w:p w14:paraId="4016FB21" w14:textId="77777777" w:rsidR="00B45578" w:rsidRPr="00BA4832" w:rsidRDefault="00B45578" w:rsidP="00B45578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A4832"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 w:rsidRPr="00BA4832"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 w:rsidRPr="00BA4832">
        <w:rPr>
          <w:rFonts w:ascii="Arial" w:eastAsia="Times New Roman" w:hAnsi="Arial" w:cs="Arial"/>
          <w:sz w:val="24"/>
          <w:szCs w:val="24"/>
          <w:lang w:eastAsia="uk-UA"/>
        </w:rPr>
        <w:t>Малехівська гімназія Львівської міської ради</w:t>
      </w:r>
      <w:r w:rsidRPr="00BA4832">
        <w:rPr>
          <w:rFonts w:ascii="Arial" w:hAnsi="Arial" w:cs="Arial"/>
          <w:sz w:val="24"/>
          <w:szCs w:val="24"/>
          <w:shd w:val="clear" w:color="auto" w:fill="FFFFFF"/>
        </w:rPr>
        <w:t>, село Малехів, вулиця отця Володимира Коновальця, 7б.</w:t>
      </w:r>
    </w:p>
    <w:p w14:paraId="4CACED44" w14:textId="77777777" w:rsidR="00B45578" w:rsidRPr="00BA4832" w:rsidRDefault="00B45578" w:rsidP="00B45578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A4832">
        <w:rPr>
          <w:rFonts w:ascii="Arial" w:eastAsia="Times New Roman" w:hAnsi="Arial" w:cs="Arial"/>
          <w:sz w:val="24"/>
          <w:szCs w:val="24"/>
          <w:lang w:eastAsia="uk-UA"/>
        </w:rPr>
        <w:t>Найменування посади: директор Малехівської гімназії Львівської міської ради.</w:t>
      </w:r>
    </w:p>
    <w:p w14:paraId="21172019" w14:textId="77777777" w:rsidR="00B45578" w:rsidRPr="00BA4832" w:rsidRDefault="00B45578" w:rsidP="00B45578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A4832">
        <w:rPr>
          <w:rFonts w:ascii="Arial" w:eastAsia="Times New Roman" w:hAnsi="Arial" w:cs="Arial"/>
          <w:sz w:val="24"/>
          <w:szCs w:val="24"/>
          <w:lang w:eastAsia="uk-UA"/>
        </w:rPr>
        <w:t>Умови оплати праці:</w:t>
      </w:r>
      <w:r w:rsidRPr="00BA4832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посадовий оклад, доплати, надбавки директору закладу освіти встановлюються відповідно до постанови КМУ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МОН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інших нормативних документів.</w:t>
      </w:r>
    </w:p>
    <w:p w14:paraId="0F37231F" w14:textId="77777777" w:rsidR="00B45578" w:rsidRPr="00BA4832" w:rsidRDefault="00B45578" w:rsidP="00B45578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A4832"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 w:rsidRPr="00BA4832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514B0D0A" w14:textId="77777777" w:rsidR="00B45578" w:rsidRPr="00BA4832" w:rsidRDefault="00B45578" w:rsidP="00B45578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BA4832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47401BFD" w14:textId="77777777" w:rsidR="00B45578" w:rsidRPr="00BA4832" w:rsidRDefault="00B45578" w:rsidP="00B45578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BA4832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017E8D35" w14:textId="77777777" w:rsidR="00B45578" w:rsidRPr="00BA4832" w:rsidRDefault="00B45578" w:rsidP="00B45578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BA4832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освіта ступеня не нижче магістра (спеціаліста);</w:t>
      </w:r>
    </w:p>
    <w:p w14:paraId="6EFBEAFD" w14:textId="77777777" w:rsidR="00B45578" w:rsidRPr="00BA4832" w:rsidRDefault="00B45578" w:rsidP="00B45578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BA4832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5172E9B7" w14:textId="77777777" w:rsidR="00B45578" w:rsidRPr="00BA4832" w:rsidRDefault="00B45578" w:rsidP="00B45578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BA4832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407CF5F6" w14:textId="77777777" w:rsidR="00B45578" w:rsidRPr="00BA4832" w:rsidRDefault="00B45578" w:rsidP="00B45578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BA4832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 w:rsidRPr="00BA4832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14F4A819" w14:textId="77777777" w:rsidR="00B45578" w:rsidRPr="00BA4832" w:rsidRDefault="00B45578" w:rsidP="00B45578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BA4832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проектів; </w:t>
      </w:r>
    </w:p>
    <w:p w14:paraId="08E196BC" w14:textId="77777777" w:rsidR="00B45578" w:rsidRPr="00BA4832" w:rsidRDefault="00B45578" w:rsidP="00B45578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BA4832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516060FE" w14:textId="77777777" w:rsidR="00B45578" w:rsidRPr="00BA4832" w:rsidRDefault="00B45578" w:rsidP="00B45578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BA4832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7975E10A" w14:textId="77777777" w:rsidR="00B45578" w:rsidRPr="00BA4832" w:rsidRDefault="00B45578" w:rsidP="00B45578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BA4832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комунікативні навички: взаємодія з батьками, учнями та працівниками;</w:t>
      </w:r>
    </w:p>
    <w:p w14:paraId="3A4724A2" w14:textId="77777777" w:rsidR="00B45578" w:rsidRPr="00BA4832" w:rsidRDefault="00B45578" w:rsidP="00B45578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 w:rsidRPr="00BA4832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5655392F" w14:textId="77777777" w:rsidR="00B45578" w:rsidRPr="00BA4832" w:rsidRDefault="00B45578" w:rsidP="00B45578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A4832"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1E7FB437" w14:textId="77777777" w:rsidR="00B45578" w:rsidRPr="00BA4832" w:rsidRDefault="00B45578" w:rsidP="00B45578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A4832"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до </w:t>
      </w:r>
      <w:hyperlink r:id="rId5" w:tgtFrame="_blank" w:history="1">
        <w:r w:rsidRPr="00BA4832">
          <w:rPr>
            <w:rStyle w:val="ae"/>
            <w:rFonts w:ascii="Arial" w:eastAsia="Times New Roman" w:hAnsi="Arial" w:cs="Arial"/>
            <w:color w:val="auto"/>
            <w:sz w:val="24"/>
            <w:szCs w:val="24"/>
            <w:u w:val="none"/>
            <w:lang w:eastAsia="uk-UA"/>
          </w:rPr>
          <w:t>Закону України</w:t>
        </w:r>
      </w:hyperlink>
      <w:r w:rsidRPr="00BA4832"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даних»;</w:t>
      </w:r>
    </w:p>
    <w:p w14:paraId="24316A4A" w14:textId="77777777" w:rsidR="00B45578" w:rsidRPr="00BA4832" w:rsidRDefault="00B45578" w:rsidP="00B45578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A4832">
        <w:rPr>
          <w:rFonts w:ascii="Arial" w:eastAsia="Times New Roman" w:hAnsi="Arial" w:cs="Arial"/>
          <w:sz w:val="24"/>
          <w:szCs w:val="24"/>
          <w:lang w:eastAsia="uk-UA"/>
        </w:rPr>
        <w:t>автобіографія та/або резюме (за вибором учасника конкурсу);</w:t>
      </w:r>
    </w:p>
    <w:p w14:paraId="16C7573A" w14:textId="77777777" w:rsidR="00B45578" w:rsidRPr="00BA4832" w:rsidRDefault="00B45578" w:rsidP="00B45578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A4832">
        <w:rPr>
          <w:rFonts w:ascii="Arial" w:eastAsia="Times New Roman" w:hAnsi="Arial" w:cs="Arial"/>
          <w:sz w:val="24"/>
          <w:szCs w:val="24"/>
          <w:lang w:eastAsia="uk-UA"/>
        </w:rPr>
        <w:t>копія паспорта громадянина України;</w:t>
      </w:r>
    </w:p>
    <w:p w14:paraId="786A0457" w14:textId="77777777" w:rsidR="00B45578" w:rsidRPr="00BA4832" w:rsidRDefault="00B45578" w:rsidP="00B45578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A4832"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16356742" w14:textId="77777777" w:rsidR="00B45578" w:rsidRPr="00BA4832" w:rsidRDefault="00B45578" w:rsidP="00B45578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A4832">
        <w:rPr>
          <w:rFonts w:ascii="Arial" w:eastAsia="Times New Roman" w:hAnsi="Arial" w:cs="Arial"/>
          <w:sz w:val="24"/>
          <w:szCs w:val="24"/>
          <w:lang w:eastAsia="uk-UA"/>
        </w:rPr>
        <w:t>документ, що підтверджує вільне володіння державною мовою;</w:t>
      </w:r>
    </w:p>
    <w:p w14:paraId="19C706F3" w14:textId="77777777" w:rsidR="00B45578" w:rsidRPr="00BA4832" w:rsidRDefault="00B45578" w:rsidP="00B45578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A4832"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</w:r>
    </w:p>
    <w:p w14:paraId="0362660F" w14:textId="77777777" w:rsidR="00B45578" w:rsidRPr="00BA4832" w:rsidRDefault="00B45578" w:rsidP="00B45578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A4832">
        <w:rPr>
          <w:rFonts w:ascii="Arial" w:eastAsia="Times New Roman" w:hAnsi="Arial" w:cs="Arial"/>
          <w:sz w:val="24"/>
          <w:szCs w:val="24"/>
          <w:lang w:eastAsia="uk-UA"/>
        </w:rPr>
        <w:t>довідка про відсутність судимості (витяг);</w:t>
      </w:r>
    </w:p>
    <w:p w14:paraId="70F1EF64" w14:textId="77777777" w:rsidR="00B45578" w:rsidRPr="00BA4832" w:rsidRDefault="00B45578" w:rsidP="00B45578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A4832">
        <w:rPr>
          <w:rFonts w:ascii="Arial" w:eastAsia="Times New Roman" w:hAnsi="Arial" w:cs="Arial"/>
          <w:sz w:val="24"/>
          <w:szCs w:val="24"/>
          <w:lang w:eastAsia="uk-UA"/>
        </w:rPr>
        <w:t xml:space="preserve">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булінгом (цькуванням), або за невиконання обов’язків щодо виховання дітей відповідно до постанови Кабінету Міністрів України від 6 березня    2026 р. № 297 </w:t>
      </w:r>
      <w:r w:rsidRPr="00BA4832">
        <w:rPr>
          <w:rFonts w:ascii="Arial" w:hAnsi="Arial" w:cs="Arial"/>
          <w:sz w:val="24"/>
          <w:szCs w:val="24"/>
        </w:rPr>
        <w:t>"Про затвердження Порядку підтвердження відповідності кандидатів на посади працівників закладів дошкільної та загальної середньої освіти, інших суб’єктів освітньої діяльності у сферах дошкільної та загальної середньої освіти";</w:t>
      </w:r>
    </w:p>
    <w:p w14:paraId="0C79B409" w14:textId="77777777" w:rsidR="00B45578" w:rsidRPr="00BA4832" w:rsidRDefault="00B45578" w:rsidP="00B45578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A4832">
        <w:rPr>
          <w:rFonts w:ascii="Arial" w:eastAsia="Times New Roman" w:hAnsi="Arial" w:cs="Arial"/>
          <w:sz w:val="24"/>
          <w:szCs w:val="24"/>
          <w:lang w:eastAsia="uk-UA"/>
        </w:rPr>
        <w:lastRenderedPageBreak/>
        <w:t>довідка про проходження попереднього (періодичного) психіатричного огляду;</w:t>
      </w:r>
    </w:p>
    <w:p w14:paraId="33FC758B" w14:textId="77777777" w:rsidR="00B45578" w:rsidRPr="00BA4832" w:rsidRDefault="00B45578" w:rsidP="00B45578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A4832">
        <w:rPr>
          <w:rFonts w:ascii="Arial" w:eastAsia="Times New Roman" w:hAnsi="Arial" w:cs="Arial"/>
          <w:sz w:val="24"/>
          <w:szCs w:val="24"/>
          <w:lang w:eastAsia="uk-UA"/>
        </w:rPr>
        <w:t>мотиваційний лист, складений у довільній формі.</w:t>
      </w:r>
    </w:p>
    <w:p w14:paraId="773618C7" w14:textId="77777777" w:rsidR="00B45578" w:rsidRPr="00BA4832" w:rsidRDefault="00B45578" w:rsidP="00B45578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A4832">
        <w:rPr>
          <w:rFonts w:ascii="Arial" w:eastAsia="Times New Roman" w:hAnsi="Arial" w:cs="Arial"/>
          <w:sz w:val="24"/>
          <w:szCs w:val="24"/>
          <w:lang w:eastAsia="uk-UA"/>
        </w:rPr>
        <w:t>Термін прийняття документів: до 29.05.2026.</w:t>
      </w:r>
    </w:p>
    <w:p w14:paraId="71618ED7" w14:textId="77777777" w:rsidR="00B45578" w:rsidRPr="00BA4832" w:rsidRDefault="00B45578" w:rsidP="00B45578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A4832"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о 10:00 год. 18.06.2026 </w:t>
      </w:r>
      <w:r w:rsidRPr="00BA4832">
        <w:rPr>
          <w:rFonts w:ascii="Arial" w:hAnsi="Arial" w:cs="Arial"/>
          <w:sz w:val="24"/>
          <w:szCs w:val="24"/>
        </w:rPr>
        <w:t>в укритті              Центру професійного розвитку педагогічних працівників за адресою: м. Львів,                      пл. Д. Галицького, 4</w:t>
      </w:r>
      <w:r w:rsidRPr="00BA4832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46B1B462" w14:textId="77777777" w:rsidR="00B45578" w:rsidRPr="00BA4832" w:rsidRDefault="00B45578" w:rsidP="00B45578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 w:rsidRPr="00BA4832">
        <w:rPr>
          <w:rFonts w:ascii="Arial" w:eastAsia="Times New Roman" w:hAnsi="Arial" w:cs="Arial"/>
          <w:sz w:val="24"/>
          <w:szCs w:val="24"/>
          <w:lang w:eastAsia="uk-UA"/>
        </w:rPr>
        <w:t xml:space="preserve">Етапи проведення конкурсного відбору та тривалість конкурсного відбору: перший етап - </w:t>
      </w:r>
      <w:r w:rsidRPr="00BA483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тестова перевірка знань та вирішення ситуаційного завдання (тривалість виконання завдань кандидатом (-ами) – 1 год. 30 хв.), другий етап - публічна та відкрита презентація державною мовою перспективного плану розвитку </w:t>
      </w:r>
      <w:r w:rsidRPr="00BA4832">
        <w:rPr>
          <w:rFonts w:ascii="Arial" w:eastAsia="Times New Roman" w:hAnsi="Arial" w:cs="Arial"/>
          <w:sz w:val="24"/>
          <w:szCs w:val="24"/>
          <w:lang w:eastAsia="uk-UA"/>
        </w:rPr>
        <w:t>Малехівської гімназії Львівської міської ради</w:t>
      </w:r>
      <w:r w:rsidRPr="00BA4832">
        <w:rPr>
          <w:rFonts w:ascii="Arial" w:eastAsia="Arial" w:hAnsi="Arial" w:cs="Arial"/>
          <w:sz w:val="24"/>
          <w:szCs w:val="24"/>
          <w:lang w:eastAsia="uk-UA" w:bidi="uk-UA"/>
        </w:rPr>
        <w:t xml:space="preserve"> (тривалість виступу кандидата</w:t>
      </w:r>
      <w:r w:rsidRPr="00BA4832"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2A61EB32" w14:textId="77777777" w:rsidR="00B45578" w:rsidRPr="00BA4832" w:rsidRDefault="00B45578" w:rsidP="00B45578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A4832">
        <w:rPr>
          <w:rFonts w:ascii="Arial" w:eastAsia="Times New Roman" w:hAnsi="Arial" w:cs="Arial"/>
          <w:sz w:val="24"/>
          <w:szCs w:val="24"/>
          <w:lang w:eastAsia="uk-UA"/>
        </w:rPr>
        <w:t>Місце подання документів для участі в конкурсі: департамент освіти та культури, м. Львів, пл. Ринок, 9, 4 поверх, каб. № 42. Прийом документів здійснюватиметься з понеділка по четвер з 8:00 год. по 17:00 год. та в п’ятницю 08.05.2026. з 8:00 год. по 16:00 год, 15.05.2026 з 8:00 год. по 16:00 год, 22.05.2026 з 8:00 год. по 15:45 год, 29.05.2026 з 8:00 год. по 16:00 год.</w:t>
      </w:r>
    </w:p>
    <w:p w14:paraId="09889D9B" w14:textId="77777777" w:rsidR="00B45578" w:rsidRPr="00BA4832" w:rsidRDefault="00B45578" w:rsidP="00B45578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A4832">
        <w:rPr>
          <w:rFonts w:ascii="Arial" w:eastAsia="Times New Roman" w:hAnsi="Arial" w:cs="Arial"/>
          <w:sz w:val="24"/>
          <w:szCs w:val="24"/>
          <w:lang w:eastAsia="uk-UA"/>
        </w:rPr>
        <w:t>Контакти відповідальної особи: Лильо Ірина, тел.</w:t>
      </w:r>
      <w:r w:rsidRPr="00BA4832">
        <w:rPr>
          <w:rFonts w:ascii="Arial" w:eastAsia="Times New Roman" w:hAnsi="Arial" w:cs="Arial"/>
          <w:sz w:val="24"/>
          <w:szCs w:val="24"/>
        </w:rPr>
        <w:t xml:space="preserve"> </w:t>
      </w:r>
      <w:r w:rsidRPr="00BA4832">
        <w:rPr>
          <w:rFonts w:ascii="Arial" w:eastAsia="Times New Roman" w:hAnsi="Arial" w:cs="Arial"/>
          <w:sz w:val="24"/>
          <w:szCs w:val="24"/>
          <w:lang w:eastAsia="uk-UA"/>
        </w:rPr>
        <w:t xml:space="preserve">254-60-49, </w:t>
      </w:r>
      <w:bookmarkEnd w:id="0"/>
      <w:r w:rsidRPr="00BA4832">
        <w:rPr>
          <w:rFonts w:ascii="Arial" w:eastAsia="Times New Roman" w:hAnsi="Arial" w:cs="Arial"/>
          <w:sz w:val="24"/>
          <w:szCs w:val="24"/>
          <w:lang w:val="en-US" w:eastAsia="uk-UA"/>
        </w:rPr>
        <w:t>dep.osv.kul@lvivcity.gov.ua</w:t>
      </w:r>
      <w:r w:rsidRPr="00BA4832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1716EFE9" w14:textId="77777777" w:rsidR="009F6680" w:rsidRPr="00BA4832" w:rsidRDefault="009F6680" w:rsidP="00B45578"/>
    <w:sectPr w:rsidR="009F6680" w:rsidRPr="00BA4832" w:rsidSect="00EC6E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252753">
    <w:abstractNumId w:val="0"/>
  </w:num>
  <w:num w:numId="2" w16cid:durableId="6063525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A1"/>
    <w:rsid w:val="00081B40"/>
    <w:rsid w:val="0014408B"/>
    <w:rsid w:val="003B731D"/>
    <w:rsid w:val="00493239"/>
    <w:rsid w:val="0087088E"/>
    <w:rsid w:val="009F6680"/>
    <w:rsid w:val="00B23783"/>
    <w:rsid w:val="00B45578"/>
    <w:rsid w:val="00BA4832"/>
    <w:rsid w:val="00C842C2"/>
    <w:rsid w:val="00CB698A"/>
    <w:rsid w:val="00CD30B3"/>
    <w:rsid w:val="00EA2867"/>
    <w:rsid w:val="00EC6E86"/>
    <w:rsid w:val="00F16A30"/>
    <w:rsid w:val="00FD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6DAC"/>
  <w15:chartTrackingRefBased/>
  <w15:docId w15:val="{A47EFD38-8DFA-4B30-A42F-0D7B9EED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578"/>
  </w:style>
  <w:style w:type="paragraph" w:styleId="1">
    <w:name w:val="heading 1"/>
    <w:basedOn w:val="a"/>
    <w:next w:val="a"/>
    <w:link w:val="10"/>
    <w:uiPriority w:val="9"/>
    <w:qFormat/>
    <w:rsid w:val="00FD7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0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0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7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70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70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70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70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70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70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70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7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D7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D7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D70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0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0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D70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0A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C6E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2654</Words>
  <Characters>1513</Characters>
  <Application>Microsoft Office Word</Application>
  <DocSecurity>0</DocSecurity>
  <Lines>12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2026-04-30T12:48:00Z</dcterms:created>
  <dcterms:modified xsi:type="dcterms:W3CDTF">2026-05-05T12:32:00Z</dcterms:modified>
</cp:coreProperties>
</file>